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E2AA" w14:textId="5A504BE7" w:rsidR="00265639" w:rsidRPr="00046C11" w:rsidRDefault="00265639" w:rsidP="00265639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046C11">
        <w:rPr>
          <w:b/>
          <w:bCs/>
          <w:sz w:val="24"/>
          <w:szCs w:val="24"/>
        </w:rPr>
        <w:t>Zápis z </w:t>
      </w:r>
      <w:r w:rsidR="001D671C" w:rsidRPr="00046C11">
        <w:rPr>
          <w:b/>
          <w:bCs/>
          <w:sz w:val="24"/>
          <w:szCs w:val="24"/>
        </w:rPr>
        <w:t>10</w:t>
      </w:r>
      <w:r w:rsidRPr="00046C11">
        <w:rPr>
          <w:b/>
          <w:bCs/>
          <w:sz w:val="24"/>
          <w:szCs w:val="24"/>
        </w:rPr>
        <w:t>. zasedání Studijní a pedagogické komise AS VŠE Praha (SPK)</w:t>
      </w:r>
    </w:p>
    <w:p w14:paraId="21634763" w14:textId="5FD7F719" w:rsidR="00265639" w:rsidRPr="001F656A" w:rsidRDefault="00265639" w:rsidP="00265639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046C11">
        <w:rPr>
          <w:b/>
          <w:bCs/>
          <w:sz w:val="24"/>
          <w:szCs w:val="24"/>
        </w:rPr>
        <w:t xml:space="preserve">ze dne </w:t>
      </w:r>
      <w:r w:rsidR="00BF755F" w:rsidRPr="00046C11">
        <w:rPr>
          <w:b/>
          <w:bCs/>
          <w:sz w:val="24"/>
          <w:szCs w:val="24"/>
        </w:rPr>
        <w:t>20</w:t>
      </w:r>
      <w:r w:rsidR="00002C33" w:rsidRPr="00046C11">
        <w:rPr>
          <w:b/>
          <w:bCs/>
          <w:sz w:val="24"/>
          <w:szCs w:val="24"/>
        </w:rPr>
        <w:t xml:space="preserve">. </w:t>
      </w:r>
      <w:r w:rsidR="001D671C" w:rsidRPr="00046C11">
        <w:rPr>
          <w:b/>
          <w:bCs/>
          <w:sz w:val="24"/>
          <w:szCs w:val="24"/>
        </w:rPr>
        <w:t>května</w:t>
      </w:r>
      <w:r w:rsidR="00BF755F" w:rsidRPr="00046C11">
        <w:rPr>
          <w:b/>
          <w:bCs/>
          <w:sz w:val="24"/>
          <w:szCs w:val="24"/>
        </w:rPr>
        <w:t xml:space="preserve"> </w:t>
      </w:r>
      <w:r w:rsidRPr="00046C11">
        <w:rPr>
          <w:b/>
          <w:bCs/>
          <w:sz w:val="24"/>
          <w:szCs w:val="24"/>
        </w:rPr>
        <w:t>202</w:t>
      </w:r>
      <w:r w:rsidR="00BF755F" w:rsidRPr="00046C11">
        <w:rPr>
          <w:b/>
          <w:bCs/>
          <w:sz w:val="24"/>
          <w:szCs w:val="24"/>
        </w:rPr>
        <w:t>4</w:t>
      </w:r>
      <w:bookmarkStart w:id="0" w:name="_GoBack"/>
      <w:bookmarkEnd w:id="0"/>
    </w:p>
    <w:p w14:paraId="78B65A35" w14:textId="77777777" w:rsidR="00265639" w:rsidRPr="001F656A" w:rsidRDefault="00265639" w:rsidP="0026563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06AF9AC5" w14:textId="77777777" w:rsidR="00265639" w:rsidRPr="001F656A" w:rsidRDefault="00265639" w:rsidP="00265639">
      <w:pPr>
        <w:spacing w:after="120" w:line="240" w:lineRule="auto"/>
      </w:pPr>
    </w:p>
    <w:p w14:paraId="06CF294B" w14:textId="21DF58BD" w:rsidR="00265639" w:rsidRDefault="00265639" w:rsidP="00265639">
      <w:pPr>
        <w:spacing w:after="120" w:line="240" w:lineRule="auto"/>
        <w:ind w:left="1985" w:hanging="1985"/>
      </w:pPr>
      <w:r w:rsidRPr="001F656A">
        <w:rPr>
          <w:b/>
          <w:bCs/>
        </w:rPr>
        <w:t>Přítomn</w:t>
      </w:r>
      <w:r w:rsidR="00020358">
        <w:rPr>
          <w:b/>
          <w:bCs/>
        </w:rPr>
        <w:t>y</w:t>
      </w:r>
      <w:r w:rsidRPr="001F656A">
        <w:rPr>
          <w:b/>
          <w:bCs/>
        </w:rPr>
        <w:t xml:space="preserve"> (online):</w:t>
      </w:r>
      <w:r w:rsidRPr="001F656A">
        <w:t xml:space="preserve"> </w:t>
      </w:r>
      <w:r w:rsidRPr="001F656A">
        <w:tab/>
      </w:r>
      <w:r w:rsidR="00201961" w:rsidRPr="001F656A">
        <w:t>Jana Peterková (předsedkyně),</w:t>
      </w:r>
      <w:r w:rsidR="00A725DC">
        <w:t xml:space="preserve"> </w:t>
      </w:r>
      <w:r w:rsidR="00002C33" w:rsidRPr="001F656A">
        <w:t>Marta Demyanchuk</w:t>
      </w:r>
      <w:r w:rsidR="009912D1">
        <w:t xml:space="preserve">, </w:t>
      </w:r>
    </w:p>
    <w:p w14:paraId="65CA9639" w14:textId="787910D0" w:rsidR="00020358" w:rsidRDefault="00784794" w:rsidP="00020358">
      <w:pPr>
        <w:spacing w:after="120" w:line="240" w:lineRule="auto"/>
        <w:ind w:left="1985" w:hanging="1985"/>
      </w:pPr>
      <w:r>
        <w:rPr>
          <w:b/>
          <w:bCs/>
        </w:rPr>
        <w:t>Omluven</w:t>
      </w:r>
      <w:r w:rsidR="00627302">
        <w:rPr>
          <w:b/>
          <w:bCs/>
        </w:rPr>
        <w:t>i</w:t>
      </w:r>
      <w:r w:rsidR="005913E3">
        <w:rPr>
          <w:b/>
          <w:bCs/>
        </w:rPr>
        <w:t xml:space="preserve"> (online</w:t>
      </w:r>
      <w:proofErr w:type="gramStart"/>
      <w:r w:rsidR="00046C11">
        <w:rPr>
          <w:b/>
          <w:bCs/>
        </w:rPr>
        <w:t>):</w:t>
      </w:r>
      <w:r w:rsidR="00046C11">
        <w:t xml:space="preserve">  </w:t>
      </w:r>
      <w:r w:rsidR="00002C33">
        <w:t xml:space="preserve"> </w:t>
      </w:r>
      <w:proofErr w:type="gramEnd"/>
      <w:r w:rsidR="00A725DC">
        <w:t xml:space="preserve"> </w:t>
      </w:r>
      <w:r w:rsidR="00020358">
        <w:t xml:space="preserve"> </w:t>
      </w:r>
      <w:r w:rsidR="00627302">
        <w:t>Gabriela Fliedrová,</w:t>
      </w:r>
      <w:r w:rsidR="00627302" w:rsidRPr="001F656A">
        <w:t xml:space="preserve"> Magdaléna Kotrčová</w:t>
      </w:r>
      <w:r w:rsidR="00046C11">
        <w:t xml:space="preserve">, </w:t>
      </w:r>
      <w:r w:rsidR="00020358" w:rsidRPr="001F656A">
        <w:t>Tomáš Mikulenka</w:t>
      </w:r>
    </w:p>
    <w:p w14:paraId="185EAF13" w14:textId="0137C8C6" w:rsidR="009912D1" w:rsidRDefault="00A725DC" w:rsidP="009912D1">
      <w:pPr>
        <w:spacing w:after="120" w:line="240" w:lineRule="auto"/>
        <w:ind w:left="1985" w:hanging="1985"/>
      </w:pPr>
      <w:r>
        <w:t xml:space="preserve">        </w:t>
      </w:r>
    </w:p>
    <w:p w14:paraId="10D0BA8C" w14:textId="77777777" w:rsidR="00265639" w:rsidRPr="001F656A" w:rsidRDefault="00265639" w:rsidP="00265639">
      <w:pPr>
        <w:spacing w:after="120" w:line="240" w:lineRule="auto"/>
      </w:pPr>
    </w:p>
    <w:p w14:paraId="32913FA9" w14:textId="77777777" w:rsidR="00265639" w:rsidRPr="001F656A" w:rsidRDefault="00265639" w:rsidP="00265639">
      <w:pPr>
        <w:spacing w:after="120" w:line="240" w:lineRule="auto"/>
        <w:rPr>
          <w:b/>
          <w:bCs/>
          <w:u w:val="single"/>
        </w:rPr>
      </w:pPr>
      <w:r w:rsidRPr="001F656A">
        <w:rPr>
          <w:b/>
          <w:bCs/>
          <w:u w:val="single"/>
        </w:rPr>
        <w:t>Program:</w:t>
      </w:r>
    </w:p>
    <w:p w14:paraId="09441615" w14:textId="73D02DB9" w:rsidR="00265639" w:rsidRPr="001F656A" w:rsidRDefault="00265639" w:rsidP="00265639">
      <w:pPr>
        <w:spacing w:after="120" w:line="240" w:lineRule="auto"/>
      </w:pPr>
      <w:r w:rsidRPr="001F656A">
        <w:t>1. Zahájení jednání</w:t>
      </w:r>
    </w:p>
    <w:p w14:paraId="55B2769D" w14:textId="51FE0B8E" w:rsidR="00784794" w:rsidRPr="001F656A" w:rsidRDefault="00265639" w:rsidP="00265639">
      <w:pPr>
        <w:spacing w:after="120" w:line="240" w:lineRule="auto"/>
      </w:pPr>
      <w:r w:rsidRPr="001F656A">
        <w:t>2.</w:t>
      </w:r>
      <w:r w:rsidR="009912D1">
        <w:t xml:space="preserve"> </w:t>
      </w:r>
      <w:r w:rsidR="00046C11">
        <w:t>Výroční zpráva o činnosti Vysoké školy ekonomické v Praze za rok 2023</w:t>
      </w:r>
    </w:p>
    <w:p w14:paraId="66B53461" w14:textId="77777777" w:rsidR="009912D1" w:rsidRPr="001F656A" w:rsidRDefault="00265639" w:rsidP="009912D1">
      <w:pPr>
        <w:pBdr>
          <w:bottom w:val="single" w:sz="6" w:space="1" w:color="auto"/>
        </w:pBdr>
        <w:spacing w:after="120" w:line="240" w:lineRule="auto"/>
      </w:pPr>
      <w:r w:rsidRPr="001F656A">
        <w:t xml:space="preserve">3. </w:t>
      </w:r>
      <w:r w:rsidR="009912D1">
        <w:t>Závěr</w:t>
      </w:r>
    </w:p>
    <w:p w14:paraId="2011B35F" w14:textId="77777777" w:rsidR="002B2AF1" w:rsidRDefault="002B2AF1" w:rsidP="00265639">
      <w:pPr>
        <w:spacing w:after="120" w:line="240" w:lineRule="auto"/>
      </w:pPr>
    </w:p>
    <w:p w14:paraId="1A7D9BD6" w14:textId="77777777" w:rsidR="002B2AF1" w:rsidRPr="001F656A" w:rsidRDefault="002B2AF1" w:rsidP="00265639">
      <w:pPr>
        <w:spacing w:after="120" w:line="240" w:lineRule="auto"/>
      </w:pPr>
    </w:p>
    <w:p w14:paraId="2027EA28" w14:textId="77777777" w:rsidR="00265639" w:rsidRPr="001F656A" w:rsidRDefault="00265639" w:rsidP="002B2AF1">
      <w:pPr>
        <w:spacing w:after="120" w:line="240" w:lineRule="auto"/>
        <w:rPr>
          <w:b/>
          <w:bCs/>
        </w:rPr>
      </w:pPr>
      <w:r w:rsidRPr="001F656A">
        <w:rPr>
          <w:b/>
          <w:bCs/>
        </w:rPr>
        <w:t>1. Zahájení jednání</w:t>
      </w:r>
    </w:p>
    <w:p w14:paraId="35904C42" w14:textId="7B8443B0" w:rsidR="00B34228" w:rsidRDefault="00265639" w:rsidP="00B34228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1F656A">
        <w:t xml:space="preserve">Jednání dne </w:t>
      </w:r>
      <w:r w:rsidR="00BF755F">
        <w:t>20.</w:t>
      </w:r>
      <w:r w:rsidR="00784794">
        <w:t xml:space="preserve"> </w:t>
      </w:r>
      <w:r w:rsidR="00046C11">
        <w:t>května</w:t>
      </w:r>
      <w:r w:rsidR="00020358">
        <w:t xml:space="preserve"> </w:t>
      </w:r>
      <w:r w:rsidR="00784794">
        <w:t>202</w:t>
      </w:r>
      <w:r w:rsidR="00020358">
        <w:t>4</w:t>
      </w:r>
      <w:r w:rsidRPr="001F656A">
        <w:t xml:space="preserve"> probíhalo </w:t>
      </w:r>
      <w:r w:rsidR="00201961" w:rsidRPr="001F656A">
        <w:t>online</w:t>
      </w:r>
      <w:r w:rsidR="007B6DDB">
        <w:t>, prostřednictvím schůzky v MS Teams</w:t>
      </w:r>
      <w:r w:rsidR="00201961" w:rsidRPr="001F656A">
        <w:t>. Předsedkyně SPK zahájila jednání komise</w:t>
      </w:r>
      <w:r w:rsidR="00046C11">
        <w:t xml:space="preserve">. Komise se sešla pouze v počtu dvou členek a nebyla tudíž podle Jednacího řádu Akademického senátu VŠE usnášeníschopná. </w:t>
      </w:r>
      <w:r w:rsidR="00201961" w:rsidRPr="001F656A">
        <w:t xml:space="preserve"> </w:t>
      </w:r>
      <w:r w:rsidRPr="001F656A">
        <w:t xml:space="preserve"> </w:t>
      </w:r>
    </w:p>
    <w:p w14:paraId="04B59E65" w14:textId="41FEADE1" w:rsidR="00265639" w:rsidRPr="001F656A" w:rsidRDefault="007B6DDB" w:rsidP="00B34228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>
        <w:t>Předložen</w:t>
      </w:r>
      <w:r w:rsidR="00020358">
        <w:t>ý</w:t>
      </w:r>
      <w:r>
        <w:t xml:space="preserve"> materiál</w:t>
      </w:r>
      <w:r w:rsidR="00265639" w:rsidRPr="001F656A">
        <w:t>, kter</w:t>
      </w:r>
      <w:r w:rsidR="00020358">
        <w:t>ý</w:t>
      </w:r>
      <w:r w:rsidR="00265639" w:rsidRPr="001F656A">
        <w:t xml:space="preserve"> byl přikázán k projednání </w:t>
      </w:r>
      <w:r w:rsidR="002249D6" w:rsidRPr="001F656A">
        <w:t>v souladu s čl. 7 odst. 6 a 7 Jednacího řádu AS VŠE</w:t>
      </w:r>
      <w:r w:rsidR="00265639" w:rsidRPr="001F656A">
        <w:t xml:space="preserve"> předsednictvem AS VŠE</w:t>
      </w:r>
      <w:r>
        <w:t xml:space="preserve">, </w:t>
      </w:r>
      <w:r w:rsidR="002249D6" w:rsidRPr="001F656A">
        <w:t>členové komise dostali k dispozici a měli možnost je</w:t>
      </w:r>
      <w:r>
        <w:t xml:space="preserve"> </w:t>
      </w:r>
      <w:r w:rsidR="002249D6" w:rsidRPr="001F656A">
        <w:t>před</w:t>
      </w:r>
      <w:r>
        <w:t xml:space="preserve"> jednáním komise</w:t>
      </w:r>
      <w:r w:rsidR="002249D6" w:rsidRPr="001F656A">
        <w:t xml:space="preserve"> prostudovat. </w:t>
      </w:r>
    </w:p>
    <w:p w14:paraId="40AFEC01" w14:textId="46BA391E" w:rsidR="002B2AF1" w:rsidRDefault="002B2AF1" w:rsidP="00265639">
      <w:pPr>
        <w:spacing w:after="120" w:line="240" w:lineRule="auto"/>
        <w:jc w:val="both"/>
      </w:pPr>
    </w:p>
    <w:p w14:paraId="712E1EBE" w14:textId="77777777" w:rsidR="00046C11" w:rsidRDefault="00046C11" w:rsidP="00265639">
      <w:pPr>
        <w:spacing w:after="120" w:line="240" w:lineRule="auto"/>
        <w:jc w:val="both"/>
      </w:pPr>
    </w:p>
    <w:p w14:paraId="30357978" w14:textId="007730A7" w:rsidR="00427395" w:rsidRPr="00046C11" w:rsidRDefault="00265639" w:rsidP="002B2AF1">
      <w:pPr>
        <w:spacing w:after="120" w:line="240" w:lineRule="auto"/>
        <w:rPr>
          <w:b/>
          <w:bCs/>
        </w:rPr>
      </w:pPr>
      <w:r w:rsidRPr="001F656A">
        <w:rPr>
          <w:b/>
          <w:bCs/>
        </w:rPr>
        <w:t xml:space="preserve">2. </w:t>
      </w:r>
      <w:r w:rsidR="00427395">
        <w:rPr>
          <w:b/>
          <w:bCs/>
        </w:rPr>
        <w:t xml:space="preserve"> </w:t>
      </w:r>
      <w:r w:rsidR="00046C11" w:rsidRPr="00046C11">
        <w:rPr>
          <w:b/>
        </w:rPr>
        <w:t>Výroční zpráva o činnosti Vysoké školy ekonomické v Praze za rok 2023</w:t>
      </w:r>
    </w:p>
    <w:p w14:paraId="696D0569" w14:textId="77777777" w:rsidR="00564BDD" w:rsidRDefault="00265639" w:rsidP="00564BDD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jc w:val="both"/>
      </w:pPr>
      <w:r w:rsidRPr="001F656A">
        <w:t>Předsed</w:t>
      </w:r>
      <w:r w:rsidR="00201961" w:rsidRPr="001F656A">
        <w:t xml:space="preserve">kyně SPK </w:t>
      </w:r>
      <w:r w:rsidRPr="001F656A">
        <w:t>zahájil</w:t>
      </w:r>
      <w:r w:rsidR="00201961" w:rsidRPr="001F656A">
        <w:t>a</w:t>
      </w:r>
      <w:r w:rsidRPr="001F656A">
        <w:t xml:space="preserve"> projednání druhého bodu programu</w:t>
      </w:r>
      <w:r w:rsidR="00201961" w:rsidRPr="001F656A">
        <w:t xml:space="preserve">. </w:t>
      </w:r>
      <w:r w:rsidRPr="001F656A">
        <w:t xml:space="preserve"> </w:t>
      </w:r>
    </w:p>
    <w:p w14:paraId="0BCD99C7" w14:textId="792ED60A" w:rsidR="00564BDD" w:rsidRDefault="00046C11" w:rsidP="00564BDD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jc w:val="both"/>
      </w:pPr>
      <w:r>
        <w:t>Přítomné č</w:t>
      </w:r>
      <w:r w:rsidR="00BF755F">
        <w:t xml:space="preserve">lenky komise měly možnost se se zněním materiálu seznámit před vlastním zasedáním komise. </w:t>
      </w:r>
      <w:r>
        <w:t xml:space="preserve">S ohledem na usnášeníschopnost komise byl materiál diskutován pouze neformálně. </w:t>
      </w:r>
      <w:r w:rsidR="00475A22">
        <w:t xml:space="preserve">Ke znění textu nezazněly žádné připomínky, ani doplňující poznámky. </w:t>
      </w:r>
    </w:p>
    <w:p w14:paraId="2AD9D5AE" w14:textId="115E5FFA" w:rsidR="00564BDD" w:rsidRDefault="00564BDD" w:rsidP="00BF755F">
      <w:pPr>
        <w:pStyle w:val="Odstavecseseznamem"/>
        <w:spacing w:after="120" w:line="240" w:lineRule="auto"/>
        <w:ind w:left="2268" w:hanging="1984"/>
        <w:rPr>
          <w:b/>
          <w:bCs/>
        </w:rPr>
      </w:pPr>
    </w:p>
    <w:p w14:paraId="6C94C485" w14:textId="77777777" w:rsidR="00046C11" w:rsidRPr="00BF755F" w:rsidRDefault="00046C11" w:rsidP="00BF755F">
      <w:pPr>
        <w:pStyle w:val="Odstavecseseznamem"/>
        <w:spacing w:after="120" w:line="240" w:lineRule="auto"/>
        <w:ind w:left="2268" w:hanging="1984"/>
        <w:rPr>
          <w:b/>
          <w:bCs/>
        </w:rPr>
      </w:pPr>
    </w:p>
    <w:p w14:paraId="26ED56E6" w14:textId="3EC6D90F" w:rsidR="00265639" w:rsidRPr="002B2AF1" w:rsidRDefault="00020358" w:rsidP="002B2AF1">
      <w:pPr>
        <w:spacing w:after="120" w:line="240" w:lineRule="auto"/>
        <w:rPr>
          <w:b/>
          <w:bCs/>
        </w:rPr>
      </w:pPr>
      <w:r>
        <w:rPr>
          <w:b/>
          <w:bCs/>
        </w:rPr>
        <w:t>3</w:t>
      </w:r>
      <w:r w:rsidR="002B2AF1" w:rsidRPr="002B2AF1">
        <w:rPr>
          <w:b/>
          <w:bCs/>
        </w:rPr>
        <w:t>.</w:t>
      </w:r>
      <w:r w:rsidR="002B2AF1">
        <w:rPr>
          <w:b/>
          <w:bCs/>
        </w:rPr>
        <w:t xml:space="preserve"> </w:t>
      </w:r>
      <w:r w:rsidR="009912D1" w:rsidRPr="002B2AF1">
        <w:rPr>
          <w:b/>
          <w:bCs/>
        </w:rPr>
        <w:t xml:space="preserve">Závěr </w:t>
      </w:r>
      <w:r w:rsidR="00427395" w:rsidRPr="002B2AF1">
        <w:rPr>
          <w:b/>
          <w:bCs/>
        </w:rPr>
        <w:t xml:space="preserve"> </w:t>
      </w:r>
    </w:p>
    <w:p w14:paraId="7A2B7038" w14:textId="58352F75" w:rsidR="00265639" w:rsidRPr="001F656A" w:rsidRDefault="00265639" w:rsidP="002B2AF1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 w:rsidRPr="001F656A">
        <w:t>Komise pověřuje předse</w:t>
      </w:r>
      <w:r w:rsidR="001D0801" w:rsidRPr="001F656A">
        <w:t>dkyni</w:t>
      </w:r>
      <w:r w:rsidRPr="001F656A">
        <w:t>, aby dle článku 7, odst. (7) JŘ AS VŠE bez zbytečného odkladu informoval</w:t>
      </w:r>
      <w:r w:rsidR="001D0801" w:rsidRPr="001F656A">
        <w:t>a</w:t>
      </w:r>
      <w:r w:rsidRPr="001F656A">
        <w:t xml:space="preserve"> předsednictvo AS VŠE o závěrech tohoto zasedání.</w:t>
      </w:r>
    </w:p>
    <w:p w14:paraId="6F7D1D29" w14:textId="391B0051" w:rsidR="00265639" w:rsidRPr="001F656A" w:rsidRDefault="002B2AF1" w:rsidP="002B2AF1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S ohledem na vyčerpání programu </w:t>
      </w:r>
      <w:r w:rsidR="00020358">
        <w:t xml:space="preserve">zasedání, </w:t>
      </w:r>
      <w:r w:rsidR="00020358" w:rsidRPr="001F656A">
        <w:t>předsedkyně</w:t>
      </w:r>
      <w:r w:rsidR="00265639" w:rsidRPr="001F656A">
        <w:t xml:space="preserve"> </w:t>
      </w:r>
      <w:r>
        <w:t xml:space="preserve">komise jednání </w:t>
      </w:r>
      <w:r w:rsidR="00265639" w:rsidRPr="001F656A">
        <w:t>ukončil</w:t>
      </w:r>
      <w:r w:rsidR="001D0801" w:rsidRPr="001F656A">
        <w:t>a</w:t>
      </w:r>
      <w:r w:rsidR="00265639" w:rsidRPr="001F656A">
        <w:t>.</w:t>
      </w:r>
    </w:p>
    <w:p w14:paraId="031435B8" w14:textId="22442631" w:rsidR="009F380C" w:rsidRDefault="009F380C" w:rsidP="00265639">
      <w:pPr>
        <w:spacing w:after="120" w:line="240" w:lineRule="auto"/>
        <w:jc w:val="both"/>
      </w:pPr>
    </w:p>
    <w:p w14:paraId="0DB42A23" w14:textId="77777777" w:rsidR="00046C11" w:rsidRPr="001F656A" w:rsidRDefault="00046C11" w:rsidP="00265639">
      <w:pPr>
        <w:spacing w:after="120" w:line="240" w:lineRule="auto"/>
        <w:jc w:val="both"/>
      </w:pPr>
    </w:p>
    <w:p w14:paraId="12E7BD4F" w14:textId="53C1395C" w:rsidR="00265639" w:rsidRDefault="00265639" w:rsidP="00265639">
      <w:pPr>
        <w:spacing w:after="120" w:line="240" w:lineRule="auto"/>
      </w:pPr>
      <w:r w:rsidRPr="001F656A">
        <w:t>Zapsala: J. Peterková</w:t>
      </w:r>
    </w:p>
    <w:p w14:paraId="36C2700D" w14:textId="77777777" w:rsidR="00046C11" w:rsidRPr="001F656A" w:rsidRDefault="00046C11" w:rsidP="00265639">
      <w:pPr>
        <w:spacing w:after="120" w:line="240" w:lineRule="auto"/>
      </w:pPr>
    </w:p>
    <w:p w14:paraId="54E26B16" w14:textId="40BB259A" w:rsidR="002B2AF1" w:rsidRPr="001F656A" w:rsidRDefault="002B2AF1" w:rsidP="002B2AF1">
      <w:pPr>
        <w:spacing w:after="120" w:line="240" w:lineRule="auto"/>
      </w:pPr>
      <w:r w:rsidRPr="001F656A">
        <w:t xml:space="preserve">V Praze dne </w:t>
      </w:r>
      <w:r w:rsidR="00BF755F">
        <w:t>20</w:t>
      </w:r>
      <w:r>
        <w:t xml:space="preserve">. </w:t>
      </w:r>
      <w:r w:rsidR="00046C11">
        <w:t>května</w:t>
      </w:r>
      <w:r w:rsidR="00BF755F">
        <w:t xml:space="preserve"> </w:t>
      </w:r>
      <w:r w:rsidRPr="001F656A">
        <w:t>202</w:t>
      </w:r>
      <w:r w:rsidR="0065539F">
        <w:t>4</w:t>
      </w:r>
    </w:p>
    <w:p w14:paraId="632C442A" w14:textId="77777777" w:rsidR="002B2AF1" w:rsidRPr="001F656A" w:rsidRDefault="002B2AF1" w:rsidP="00265639">
      <w:pPr>
        <w:spacing w:after="120" w:line="240" w:lineRule="auto"/>
      </w:pPr>
    </w:p>
    <w:p w14:paraId="08E4D7CD" w14:textId="119D1B16" w:rsidR="00265639" w:rsidRPr="001F656A" w:rsidRDefault="00265639" w:rsidP="00265639">
      <w:pPr>
        <w:spacing w:after="120" w:line="240" w:lineRule="auto"/>
      </w:pPr>
      <w:r w:rsidRPr="001F656A">
        <w:t>Schválil</w:t>
      </w:r>
      <w:r w:rsidR="0065539F">
        <w:t>y</w:t>
      </w:r>
      <w:r w:rsidRPr="001F656A">
        <w:t xml:space="preserve">: </w:t>
      </w:r>
    </w:p>
    <w:p w14:paraId="4E3778DD" w14:textId="055888D0" w:rsidR="00265639" w:rsidRDefault="00265639" w:rsidP="00265639">
      <w:pPr>
        <w:spacing w:after="120" w:line="240" w:lineRule="auto"/>
      </w:pPr>
    </w:p>
    <w:p w14:paraId="3085391A" w14:textId="77777777" w:rsidR="009912D1" w:rsidRPr="001F656A" w:rsidRDefault="009912D1" w:rsidP="00265639">
      <w:pPr>
        <w:spacing w:after="120" w:line="240" w:lineRule="auto"/>
      </w:pPr>
    </w:p>
    <w:p w14:paraId="5B9CE78B" w14:textId="236B0388" w:rsidR="0065539F" w:rsidRDefault="00265639" w:rsidP="0065539F">
      <w:pPr>
        <w:spacing w:after="120" w:line="240" w:lineRule="auto"/>
        <w:ind w:left="4536" w:hanging="4536"/>
      </w:pPr>
      <w:r w:rsidRPr="001F656A">
        <w:t>………………………</w:t>
      </w:r>
      <w:r w:rsidR="009912D1">
        <w:t>………..</w:t>
      </w:r>
      <w:r w:rsidRPr="001F656A">
        <w:t xml:space="preserve">…… </w:t>
      </w:r>
      <w:r w:rsidR="001F656A" w:rsidRPr="001F656A">
        <w:t xml:space="preserve">            </w:t>
      </w:r>
      <w:r w:rsidR="009912D1">
        <w:t xml:space="preserve">       </w:t>
      </w:r>
      <w:r w:rsidR="001F656A" w:rsidRPr="001F656A">
        <w:t xml:space="preserve">   </w:t>
      </w:r>
      <w:r w:rsidR="0065539F">
        <w:t xml:space="preserve">        </w:t>
      </w:r>
      <w:r w:rsidR="001F656A" w:rsidRPr="001F656A">
        <w:t xml:space="preserve"> ………………………………</w:t>
      </w:r>
      <w:r w:rsidR="009912D1">
        <w:t>..</w:t>
      </w:r>
      <w:r w:rsidR="001F656A" w:rsidRPr="001F656A">
        <w:t>…</w:t>
      </w:r>
      <w:r w:rsidRPr="001F656A">
        <w:tab/>
      </w:r>
      <w:r w:rsidR="001F656A" w:rsidRPr="001F656A">
        <w:t xml:space="preserve">      </w:t>
      </w:r>
      <w:r w:rsidR="009912D1">
        <w:t xml:space="preserve">       </w:t>
      </w:r>
      <w:r w:rsidR="001F656A" w:rsidRPr="001F656A">
        <w:t xml:space="preserve">  </w:t>
      </w:r>
    </w:p>
    <w:p w14:paraId="0CAEFB32" w14:textId="45293F68" w:rsidR="00914754" w:rsidRPr="001F656A" w:rsidRDefault="00265639" w:rsidP="0065539F">
      <w:pPr>
        <w:spacing w:after="120" w:line="240" w:lineRule="auto"/>
        <w:ind w:left="4536" w:hanging="4536"/>
      </w:pPr>
      <w:r w:rsidRPr="001F656A">
        <w:t>Jana Peterková</w:t>
      </w:r>
      <w:r w:rsidR="0065539F">
        <w:t xml:space="preserve">            </w:t>
      </w:r>
      <w:r w:rsidR="001F656A" w:rsidRPr="001F656A">
        <w:t xml:space="preserve">        </w:t>
      </w:r>
      <w:r w:rsidR="009912D1">
        <w:t xml:space="preserve">        </w:t>
      </w:r>
      <w:r w:rsidR="001F656A" w:rsidRPr="001F656A">
        <w:t xml:space="preserve">  </w:t>
      </w:r>
      <w:r w:rsidR="0065539F">
        <w:t xml:space="preserve">                    </w:t>
      </w:r>
      <w:r w:rsidR="002B2AF1" w:rsidRPr="001F656A">
        <w:t>Marta Demyanchuk</w:t>
      </w:r>
      <w:r w:rsidR="002B2AF1" w:rsidRPr="002B2AF1">
        <w:t xml:space="preserve"> </w:t>
      </w:r>
      <w:r w:rsidR="002B2AF1">
        <w:t xml:space="preserve">                       </w:t>
      </w:r>
    </w:p>
    <w:p w14:paraId="328DA973" w14:textId="051E1A58" w:rsidR="00C22CB1" w:rsidRDefault="00265639" w:rsidP="00914754">
      <w:pPr>
        <w:spacing w:after="120" w:line="240" w:lineRule="auto"/>
        <w:ind w:left="4536" w:hanging="4536"/>
      </w:pPr>
      <w:r w:rsidRPr="001F656A">
        <w:t xml:space="preserve">předsedkyně SPK AS VŠE </w:t>
      </w:r>
      <w:r w:rsidR="001F656A" w:rsidRPr="001F656A">
        <w:t xml:space="preserve">              </w:t>
      </w:r>
      <w:r w:rsidR="009912D1">
        <w:t xml:space="preserve">       </w:t>
      </w:r>
      <w:r w:rsidR="001F656A" w:rsidRPr="001F656A">
        <w:t xml:space="preserve"> </w:t>
      </w:r>
      <w:r w:rsidR="0065539F">
        <w:t xml:space="preserve">         </w:t>
      </w:r>
      <w:r w:rsidR="009912D1">
        <w:t xml:space="preserve"> </w:t>
      </w:r>
      <w:r w:rsidR="001F656A" w:rsidRPr="001F656A">
        <w:t xml:space="preserve"> </w:t>
      </w:r>
      <w:r w:rsidRPr="001F656A">
        <w:t>členka SPK AS VŠE</w:t>
      </w:r>
      <w:r w:rsidR="001F656A" w:rsidRPr="001F656A">
        <w:t xml:space="preserve">                         </w:t>
      </w:r>
      <w:r w:rsidR="005913E3">
        <w:t xml:space="preserve"> </w:t>
      </w:r>
      <w:r w:rsidR="009912D1">
        <w:t xml:space="preserve"> </w:t>
      </w:r>
      <w:r w:rsidR="001F656A" w:rsidRPr="001F656A">
        <w:t xml:space="preserve">   </w:t>
      </w:r>
    </w:p>
    <w:p w14:paraId="3251C4E3" w14:textId="05FB14EE" w:rsidR="00002C33" w:rsidRDefault="00002C33" w:rsidP="00914754">
      <w:pPr>
        <w:spacing w:after="120" w:line="240" w:lineRule="auto"/>
        <w:ind w:left="4536" w:hanging="4536"/>
      </w:pPr>
    </w:p>
    <w:p w14:paraId="0C5EA77C" w14:textId="107B16DF" w:rsidR="00002C33" w:rsidRDefault="00002C33" w:rsidP="00914754">
      <w:pPr>
        <w:spacing w:after="120" w:line="240" w:lineRule="auto"/>
        <w:ind w:left="4536" w:hanging="4536"/>
      </w:pPr>
    </w:p>
    <w:sectPr w:rsidR="00002C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763F" w14:textId="77777777" w:rsidR="000A11F1" w:rsidRDefault="000A11F1">
      <w:pPr>
        <w:spacing w:after="0" w:line="240" w:lineRule="auto"/>
      </w:pPr>
      <w:r>
        <w:separator/>
      </w:r>
    </w:p>
  </w:endnote>
  <w:endnote w:type="continuationSeparator" w:id="0">
    <w:p w14:paraId="07261A0A" w14:textId="77777777" w:rsidR="000A11F1" w:rsidRDefault="000A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631154"/>
      <w:docPartObj>
        <w:docPartGallery w:val="Page Numbers (Bottom of Page)"/>
        <w:docPartUnique/>
      </w:docPartObj>
    </w:sdtPr>
    <w:sdtEndPr/>
    <w:sdtContent>
      <w:p w14:paraId="6AEC1B3E" w14:textId="77777777" w:rsidR="00D81502" w:rsidRDefault="001D08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E0B90" w14:textId="77777777" w:rsidR="00D81502" w:rsidRDefault="00046C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8FEC" w14:textId="77777777" w:rsidR="000A11F1" w:rsidRDefault="000A11F1">
      <w:pPr>
        <w:spacing w:after="0" w:line="240" w:lineRule="auto"/>
      </w:pPr>
      <w:r>
        <w:separator/>
      </w:r>
    </w:p>
  </w:footnote>
  <w:footnote w:type="continuationSeparator" w:id="0">
    <w:p w14:paraId="7457CE3A" w14:textId="77777777" w:rsidR="000A11F1" w:rsidRDefault="000A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CC"/>
    <w:multiLevelType w:val="hybridMultilevel"/>
    <w:tmpl w:val="72C6B058"/>
    <w:lvl w:ilvl="0" w:tplc="58506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6CFE"/>
    <w:multiLevelType w:val="multilevel"/>
    <w:tmpl w:val="EEDE6582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E34"/>
    <w:multiLevelType w:val="hybridMultilevel"/>
    <w:tmpl w:val="E2B28B04"/>
    <w:lvl w:ilvl="0" w:tplc="4BA8C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3228"/>
    <w:multiLevelType w:val="hybridMultilevel"/>
    <w:tmpl w:val="EEE67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110BB"/>
    <w:multiLevelType w:val="hybridMultilevel"/>
    <w:tmpl w:val="0584F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A16A2"/>
    <w:multiLevelType w:val="hybridMultilevel"/>
    <w:tmpl w:val="F192F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35BE"/>
    <w:multiLevelType w:val="hybridMultilevel"/>
    <w:tmpl w:val="0574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331E"/>
    <w:multiLevelType w:val="hybridMultilevel"/>
    <w:tmpl w:val="8D50C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7CE5"/>
    <w:multiLevelType w:val="hybridMultilevel"/>
    <w:tmpl w:val="0D0840C0"/>
    <w:lvl w:ilvl="0" w:tplc="C708300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F5411"/>
    <w:multiLevelType w:val="hybridMultilevel"/>
    <w:tmpl w:val="BC803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90FF9"/>
    <w:multiLevelType w:val="hybridMultilevel"/>
    <w:tmpl w:val="0DEEB1B6"/>
    <w:lvl w:ilvl="0" w:tplc="4BA8C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D6FB1"/>
    <w:multiLevelType w:val="hybridMultilevel"/>
    <w:tmpl w:val="EEE67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014C1"/>
    <w:multiLevelType w:val="hybridMultilevel"/>
    <w:tmpl w:val="0D0840C0"/>
    <w:lvl w:ilvl="0" w:tplc="C708300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F1F"/>
    <w:multiLevelType w:val="hybridMultilevel"/>
    <w:tmpl w:val="94E24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91CD0"/>
    <w:multiLevelType w:val="hybridMultilevel"/>
    <w:tmpl w:val="EEDE6582"/>
    <w:lvl w:ilvl="0" w:tplc="79065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67EB"/>
    <w:multiLevelType w:val="hybridMultilevel"/>
    <w:tmpl w:val="FBF80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39"/>
    <w:rsid w:val="00002C33"/>
    <w:rsid w:val="00020358"/>
    <w:rsid w:val="00046C11"/>
    <w:rsid w:val="000A11F1"/>
    <w:rsid w:val="00176139"/>
    <w:rsid w:val="001D0801"/>
    <w:rsid w:val="001D671C"/>
    <w:rsid w:val="001F656A"/>
    <w:rsid w:val="00201961"/>
    <w:rsid w:val="00204014"/>
    <w:rsid w:val="002249D6"/>
    <w:rsid w:val="00265639"/>
    <w:rsid w:val="002B2AF1"/>
    <w:rsid w:val="00301803"/>
    <w:rsid w:val="00310E88"/>
    <w:rsid w:val="00314EA1"/>
    <w:rsid w:val="00352C2B"/>
    <w:rsid w:val="003D1A5E"/>
    <w:rsid w:val="003F689F"/>
    <w:rsid w:val="00416636"/>
    <w:rsid w:val="00427395"/>
    <w:rsid w:val="004539D3"/>
    <w:rsid w:val="00475A22"/>
    <w:rsid w:val="00511B5C"/>
    <w:rsid w:val="005517DE"/>
    <w:rsid w:val="00564BDD"/>
    <w:rsid w:val="0058287C"/>
    <w:rsid w:val="005913E3"/>
    <w:rsid w:val="005D1F5D"/>
    <w:rsid w:val="00627302"/>
    <w:rsid w:val="0065539F"/>
    <w:rsid w:val="00776A28"/>
    <w:rsid w:val="00784794"/>
    <w:rsid w:val="007B6DDB"/>
    <w:rsid w:val="00914754"/>
    <w:rsid w:val="00976005"/>
    <w:rsid w:val="00980B00"/>
    <w:rsid w:val="009912D1"/>
    <w:rsid w:val="009F380C"/>
    <w:rsid w:val="00A449D5"/>
    <w:rsid w:val="00A725DC"/>
    <w:rsid w:val="00B34228"/>
    <w:rsid w:val="00BF755F"/>
    <w:rsid w:val="00C22CB1"/>
    <w:rsid w:val="00C8051D"/>
    <w:rsid w:val="00DE5C84"/>
    <w:rsid w:val="00E928F5"/>
    <w:rsid w:val="00F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940B"/>
  <w15:chartTrackingRefBased/>
  <w15:docId w15:val="{AC744BF7-BEFE-4356-B925-34AA9E16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63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6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39"/>
  </w:style>
  <w:style w:type="character" w:styleId="Hypertextovodkaz">
    <w:name w:val="Hyperlink"/>
    <w:basedOn w:val="Standardnpsmoodstavce"/>
    <w:uiPriority w:val="99"/>
    <w:semiHidden/>
    <w:unhideWhenUsed/>
    <w:rsid w:val="00427395"/>
    <w:rPr>
      <w:color w:val="0000FF"/>
      <w:u w:val="single"/>
    </w:rPr>
  </w:style>
  <w:style w:type="numbering" w:customStyle="1" w:styleId="Aktulnseznam1">
    <w:name w:val="Aktuální seznam1"/>
    <w:uiPriority w:val="99"/>
    <w:rsid w:val="002B2AF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98D2F5A74DD4C97794B8E1B6EC6E1" ma:contentTypeVersion="2" ma:contentTypeDescription="Vytvoří nový dokument" ma:contentTypeScope="" ma:versionID="7797e8b0d6385210703993186b5b616b">
  <xsd:schema xmlns:xsd="http://www.w3.org/2001/XMLSchema" xmlns:xs="http://www.w3.org/2001/XMLSchema" xmlns:p="http://schemas.microsoft.com/office/2006/metadata/properties" xmlns:ns2="34864d2e-0a5b-4b3b-a120-67e21a288b4b" targetNamespace="http://schemas.microsoft.com/office/2006/metadata/properties" ma:root="true" ma:fieldsID="2a91802fea341cb2b5612d6f25067397" ns2:_="">
    <xsd:import namespace="34864d2e-0a5b-4b3b-a120-67e21a288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64d2e-0a5b-4b3b-a120-67e21a288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2775-761D-4FA8-BC9B-B93C03E7848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34864d2e-0a5b-4b3b-a120-67e21a288b4b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7E84C2-FE04-47CB-BD8C-35633209E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ED21D-94F2-432B-88B4-45A722297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64d2e-0a5b-4b3b-a120-67e21a288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384E1-E576-4853-8830-1DDF9AFF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Jana Peterková</cp:lastModifiedBy>
  <cp:revision>4</cp:revision>
  <cp:lastPrinted>2022-03-17T10:58:00Z</cp:lastPrinted>
  <dcterms:created xsi:type="dcterms:W3CDTF">2024-05-22T13:25:00Z</dcterms:created>
  <dcterms:modified xsi:type="dcterms:W3CDTF">2024-05-22T14:21:00Z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0x010100B7498D2F5A74DD4C97794B8E1B6EC6E1</vt:lpwstr>
  </property>
</Properties>
</file>